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E4CD3" w14:textId="5A4428FF" w:rsidR="001D7E10" w:rsidRPr="001D7E10" w:rsidRDefault="009740B2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b/>
          <w:bCs/>
          <w:szCs w:val="24"/>
        </w:rPr>
      </w:pPr>
      <w:r>
        <w:rPr>
          <w:rFonts w:ascii="Helvetica" w:hAnsi="Helvetica"/>
          <w:b/>
          <w:bCs/>
          <w:color w:val="000000"/>
          <w:sz w:val="20"/>
        </w:rPr>
        <w:t>FONT POLICY</w:t>
      </w:r>
    </w:p>
    <w:p w14:paraId="61461C82" w14:textId="77777777" w:rsidR="001D7E10" w:rsidRPr="001D7E10" w:rsidRDefault="001D7E10" w:rsidP="001D7E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color w:val="000000"/>
          <w:sz w:val="20"/>
        </w:rPr>
      </w:pPr>
    </w:p>
    <w:p w14:paraId="00668E6D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>Hi all </w:t>
      </w:r>
    </w:p>
    <w:p w14:paraId="7972999A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 xml:space="preserve">Just some clarity on the </w:t>
      </w:r>
      <w:proofErr w:type="gramStart"/>
      <w:r w:rsidRPr="009740B2">
        <w:rPr>
          <w:rFonts w:ascii="Helvetica" w:hAnsi="Helvetica"/>
          <w:sz w:val="20"/>
        </w:rPr>
        <w:t>fonts</w:t>
      </w:r>
      <w:proofErr w:type="gramEnd"/>
      <w:r w:rsidRPr="009740B2">
        <w:rPr>
          <w:rFonts w:ascii="Helvetica" w:hAnsi="Helvetica"/>
          <w:sz w:val="20"/>
        </w:rPr>
        <w:t xml:space="preserve"> procedure for client work. </w:t>
      </w:r>
    </w:p>
    <w:p w14:paraId="3C7B9704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</w:p>
    <w:p w14:paraId="6C5D563B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 xml:space="preserve">1. When choosing a font for any work make sure its suitable for its end usage - check the license. </w:t>
      </w:r>
      <w:proofErr w:type="spellStart"/>
      <w:r w:rsidRPr="009740B2">
        <w:rPr>
          <w:rFonts w:ascii="Helvetica" w:hAnsi="Helvetica"/>
          <w:sz w:val="20"/>
        </w:rPr>
        <w:t>e.g</w:t>
      </w:r>
      <w:proofErr w:type="spellEnd"/>
      <w:r w:rsidRPr="009740B2">
        <w:rPr>
          <w:rFonts w:ascii="Helvetica" w:hAnsi="Helvetica"/>
          <w:sz w:val="20"/>
        </w:rPr>
        <w:t xml:space="preserve"> it may not be allowed on packaging, or it may be very expensive etc. </w:t>
      </w:r>
    </w:p>
    <w:p w14:paraId="53C21735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>2. Make clients aware early on that they need to pay for their font license. </w:t>
      </w:r>
    </w:p>
    <w:p w14:paraId="58013D2B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>— We (deep) will purchase the license to use a font for our work in studio (brand, desktop use). </w:t>
      </w:r>
    </w:p>
    <w:p w14:paraId="4294908F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 xml:space="preserve">— The client (if </w:t>
      </w:r>
      <w:proofErr w:type="spellStart"/>
      <w:r w:rsidRPr="009740B2">
        <w:rPr>
          <w:rFonts w:ascii="Helvetica" w:hAnsi="Helvetica"/>
          <w:sz w:val="20"/>
        </w:rPr>
        <w:t>its</w:t>
      </w:r>
      <w:proofErr w:type="spellEnd"/>
      <w:r w:rsidRPr="009740B2">
        <w:rPr>
          <w:rFonts w:ascii="Helvetica" w:hAnsi="Helvetica"/>
          <w:sz w:val="20"/>
        </w:rPr>
        <w:t xml:space="preserve"> not on our existing </w:t>
      </w:r>
      <w:hyperlink r:id="rId7" w:history="1">
        <w:r w:rsidRPr="009740B2">
          <w:rPr>
            <w:rFonts w:ascii="Helvetica" w:hAnsi="Helvetica"/>
            <w:color w:val="0000FF"/>
            <w:sz w:val="20"/>
            <w:u w:val="single"/>
          </w:rPr>
          <w:t>fonts.com</w:t>
        </w:r>
      </w:hyperlink>
      <w:r w:rsidRPr="009740B2">
        <w:rPr>
          <w:rFonts w:ascii="Helvetica" w:hAnsi="Helvetica"/>
          <w:sz w:val="20"/>
        </w:rPr>
        <w:t> or </w:t>
      </w:r>
      <w:hyperlink r:id="rId8" w:history="1">
        <w:r w:rsidRPr="009740B2">
          <w:rPr>
            <w:rFonts w:ascii="Helvetica" w:hAnsi="Helvetica"/>
            <w:color w:val="0000FF"/>
            <w:sz w:val="20"/>
            <w:u w:val="single"/>
          </w:rPr>
          <w:t>adobe.com</w:t>
        </w:r>
      </w:hyperlink>
      <w:r w:rsidRPr="009740B2">
        <w:rPr>
          <w:rFonts w:ascii="Helvetica" w:hAnsi="Helvetica"/>
          <w:sz w:val="20"/>
        </w:rPr>
        <w:t xml:space="preserve"> library) will need to buy a licence to use the font on their website. The ideally would buy it and send us the files. It therefore covers any page view restrictions if their website </w:t>
      </w:r>
      <w:proofErr w:type="gramStart"/>
      <w:r w:rsidRPr="009740B2">
        <w:rPr>
          <w:rFonts w:ascii="Helvetica" w:hAnsi="Helvetica"/>
          <w:sz w:val="20"/>
        </w:rPr>
        <w:t>grows</w:t>
      </w:r>
      <w:proofErr w:type="gramEnd"/>
      <w:r w:rsidRPr="009740B2">
        <w:rPr>
          <w:rFonts w:ascii="Helvetica" w:hAnsi="Helvetica"/>
          <w:sz w:val="20"/>
        </w:rPr>
        <w:t xml:space="preserve"> they have then accepted the license. </w:t>
      </w:r>
    </w:p>
    <w:p w14:paraId="587A940A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 xml:space="preserve">— The client should be told that any fonts may be necessary for them to buy themselves when we hand over the work - </w:t>
      </w:r>
      <w:proofErr w:type="spellStart"/>
      <w:r w:rsidRPr="009740B2">
        <w:rPr>
          <w:rFonts w:ascii="Helvetica" w:hAnsi="Helvetica"/>
          <w:sz w:val="20"/>
        </w:rPr>
        <w:t>ie</w:t>
      </w:r>
      <w:proofErr w:type="spellEnd"/>
      <w:r w:rsidRPr="009740B2">
        <w:rPr>
          <w:rFonts w:ascii="Helvetica" w:hAnsi="Helvetica"/>
          <w:sz w:val="20"/>
        </w:rPr>
        <w:t xml:space="preserve"> they may use the font in house for developing their own collateral. </w:t>
      </w:r>
    </w:p>
    <w:p w14:paraId="718E3885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</w:p>
    <w:p w14:paraId="781B2DF0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 xml:space="preserve">We never send fonts to clients and we should not buy fonts on their behalf since </w:t>
      </w:r>
      <w:proofErr w:type="spellStart"/>
      <w:r w:rsidRPr="009740B2">
        <w:rPr>
          <w:rFonts w:ascii="Helvetica" w:hAnsi="Helvetica"/>
          <w:sz w:val="20"/>
        </w:rPr>
        <w:t>its</w:t>
      </w:r>
      <w:proofErr w:type="spellEnd"/>
      <w:r w:rsidRPr="009740B2">
        <w:rPr>
          <w:rFonts w:ascii="Helvetica" w:hAnsi="Helvetica"/>
          <w:sz w:val="20"/>
        </w:rPr>
        <w:t xml:space="preserve"> </w:t>
      </w:r>
      <w:proofErr w:type="gramStart"/>
      <w:r w:rsidRPr="009740B2">
        <w:rPr>
          <w:rFonts w:ascii="Helvetica" w:hAnsi="Helvetica"/>
          <w:sz w:val="20"/>
        </w:rPr>
        <w:t>there</w:t>
      </w:r>
      <w:proofErr w:type="gramEnd"/>
      <w:r w:rsidRPr="009740B2">
        <w:rPr>
          <w:rFonts w:ascii="Helvetica" w:hAnsi="Helvetica"/>
          <w:sz w:val="20"/>
        </w:rPr>
        <w:t xml:space="preserve"> contract. </w:t>
      </w:r>
    </w:p>
    <w:p w14:paraId="45BE587B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</w:p>
    <w:p w14:paraId="3255501C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b/>
          <w:bCs/>
          <w:sz w:val="20"/>
        </w:rPr>
        <w:t>Deep’s use of fonts</w:t>
      </w:r>
    </w:p>
    <w:p w14:paraId="0DEF0B75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>Note - every font we use at Deep should have a license for us to use it. </w:t>
      </w:r>
    </w:p>
    <w:p w14:paraId="26972D58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  <w:r w:rsidRPr="009740B2">
        <w:rPr>
          <w:rFonts w:ascii="Helvetica" w:hAnsi="Helvetica"/>
          <w:sz w:val="20"/>
        </w:rPr>
        <w:t>Please make sure you save down the licences and invoices for the fonts in the reference folders. </w:t>
      </w:r>
    </w:p>
    <w:p w14:paraId="10B35865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</w:p>
    <w:p w14:paraId="4B52E2D9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Helvetica" w:hAnsi="Helvetica"/>
          <w:sz w:val="20"/>
        </w:rPr>
      </w:pPr>
    </w:p>
    <w:p w14:paraId="45D57599" w14:textId="77777777" w:rsidR="009740B2" w:rsidRPr="009740B2" w:rsidRDefault="009740B2" w:rsidP="009740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Cs w:val="24"/>
        </w:rPr>
      </w:pPr>
    </w:p>
    <w:p w14:paraId="5E9C53FE" w14:textId="3E25E0CF" w:rsidR="00F85214" w:rsidRPr="001D7E10" w:rsidRDefault="00F85214" w:rsidP="001D7E10">
      <w:pPr>
        <w:rPr>
          <w:rFonts w:eastAsia="Arial"/>
        </w:rPr>
      </w:pPr>
    </w:p>
    <w:sectPr w:rsidR="00F85214" w:rsidRPr="001D7E10">
      <w:headerReference w:type="first" r:id="rId9"/>
      <w:endnotePr>
        <w:pos w:val="sectEnd"/>
      </w:endnotePr>
      <w:pgSz w:w="11908" w:h="16833"/>
      <w:pgMar w:top="1559" w:right="842" w:bottom="1559" w:left="1275" w:header="708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1B58F" w14:textId="77777777" w:rsidR="00246909" w:rsidRDefault="00246909">
      <w:r>
        <w:separator/>
      </w:r>
    </w:p>
  </w:endnote>
  <w:endnote w:type="continuationSeparator" w:id="0">
    <w:p w14:paraId="4FF4D188" w14:textId="77777777" w:rsidR="00246909" w:rsidRDefault="00246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mo Regular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F37 Ginger Light">
    <w:panose1 w:val="02000503030000020004"/>
    <w:charset w:val="4D"/>
    <w:family w:val="auto"/>
    <w:pitch w:val="variable"/>
    <w:sig w:usb0="8000002F" w:usb1="4000004A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046C4" w14:textId="77777777" w:rsidR="00246909" w:rsidRDefault="00246909">
      <w:r>
        <w:separator/>
      </w:r>
    </w:p>
  </w:footnote>
  <w:footnote w:type="continuationSeparator" w:id="0">
    <w:p w14:paraId="52A8B7E0" w14:textId="77777777" w:rsidR="00246909" w:rsidRDefault="00246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89399" w14:textId="74331BB6" w:rsidR="00160218" w:rsidRDefault="00622184">
    <w:pPr>
      <w:pStyle w:val="unnamed4172465"/>
    </w:pPr>
    <w:r>
      <w:rPr>
        <w:noProof/>
      </w:rPr>
      <w:drawing>
        <wp:inline distT="0" distB="0" distL="0" distR="0" wp14:anchorId="67BB1983" wp14:editId="6EF508CF">
          <wp:extent cx="6217285" cy="1995805"/>
          <wp:effectExtent l="0" t="0" r="5715" b="0"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7285" cy="199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65F2B"/>
    <w:multiLevelType w:val="hybridMultilevel"/>
    <w:tmpl w:val="81761F6E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661B"/>
    <w:multiLevelType w:val="hybridMultilevel"/>
    <w:tmpl w:val="BC8CEA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A3419"/>
    <w:multiLevelType w:val="hybridMultilevel"/>
    <w:tmpl w:val="BA62D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F4489"/>
    <w:multiLevelType w:val="hybridMultilevel"/>
    <w:tmpl w:val="F872D0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C7F11"/>
    <w:multiLevelType w:val="multilevel"/>
    <w:tmpl w:val="27E4D8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5" w15:restartNumberingAfterBreak="0">
    <w:nsid w:val="4F454FA0"/>
    <w:multiLevelType w:val="multilevel"/>
    <w:tmpl w:val="E5B83FDC"/>
    <w:lvl w:ilvl="0">
      <w:start w:val="1"/>
      <w:numFmt w:val="bullet"/>
      <w:lvlText w:val="—"/>
      <w:lvlJc w:val="left"/>
      <w:pPr>
        <w:ind w:left="720" w:hanging="360"/>
      </w:pPr>
      <w:rPr>
        <w:rFonts w:ascii="F37 Ginger Light" w:eastAsia="F37 Ginger Light" w:hAnsi="F37 Ginger Light" w:cs="F37 Ginger Ligh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6E406889"/>
    <w:multiLevelType w:val="hybridMultilevel"/>
    <w:tmpl w:val="B28C3BC6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18"/>
    <w:rsid w:val="00160218"/>
    <w:rsid w:val="001D7E10"/>
    <w:rsid w:val="00246909"/>
    <w:rsid w:val="002E0C0B"/>
    <w:rsid w:val="004240E4"/>
    <w:rsid w:val="00426BCB"/>
    <w:rsid w:val="00622184"/>
    <w:rsid w:val="009740B2"/>
    <w:rsid w:val="009F71AB"/>
    <w:rsid w:val="00BA0D2B"/>
    <w:rsid w:val="00DF6BB4"/>
    <w:rsid w:val="00EB3D35"/>
    <w:rsid w:val="00F8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55E69"/>
  <w15:docId w15:val="{55363186-E6B1-7B48-8F0D-11619C30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en-GB" w:eastAsia="en-GB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3">
    <w:name w:val="p3"/>
    <w:basedOn w:val="Normal"/>
    <w:uiPriority w:val="1"/>
    <w:unhideWhenUsed/>
    <w:qFormat/>
    <w:rPr>
      <w:rFonts w:ascii="Helvetica" w:eastAsia="Helvetica" w:hAnsi="Helvetica" w:cs="Helvetica"/>
      <w:sz w:val="48"/>
    </w:rPr>
  </w:style>
  <w:style w:type="paragraph" w:customStyle="1" w:styleId="Body">
    <w:name w:val="Body"/>
    <w:uiPriority w:val="1"/>
    <w:unhideWhenUsed/>
    <w:qFormat/>
    <w:rPr>
      <w:rFonts w:ascii="Times" w:eastAsia="Times" w:hAnsi="Times" w:cs="Times"/>
      <w:color w:val="000000"/>
    </w:rPr>
  </w:style>
  <w:style w:type="paragraph" w:customStyle="1" w:styleId="Heading1">
    <w:name w:val="Heading1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365F91" w:themeColor="accent1" w:themeShade="BF"/>
      <w:sz w:val="36"/>
    </w:rPr>
  </w:style>
  <w:style w:type="paragraph" w:customStyle="1" w:styleId="Heading2">
    <w:name w:val="Heading2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8"/>
    </w:rPr>
  </w:style>
  <w:style w:type="paragraph" w:customStyle="1" w:styleId="Heading3">
    <w:name w:val="Heading3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</w:rPr>
  </w:style>
  <w:style w:type="paragraph" w:customStyle="1" w:styleId="Heading4">
    <w:name w:val="Heading4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5">
    <w:name w:val="Heading5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0"/>
    </w:rPr>
  </w:style>
  <w:style w:type="paragraph" w:customStyle="1" w:styleId="Heading6">
    <w:name w:val="Heading6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243F60" w:themeColor="accent1" w:themeShade="7F"/>
      <w:sz w:val="20"/>
    </w:rPr>
  </w:style>
  <w:style w:type="paragraph" w:styleId="Footer">
    <w:name w:val="footer"/>
    <w:basedOn w:val="Normal"/>
    <w:uiPriority w:val="1"/>
    <w:unhideWhenUsed/>
    <w:qFormat/>
    <w:pPr>
      <w:tabs>
        <w:tab w:val="center" w:pos="4512"/>
        <w:tab w:val="right" w:pos="9025"/>
      </w:tabs>
    </w:pPr>
  </w:style>
  <w:style w:type="paragraph" w:customStyle="1" w:styleId="Heading7">
    <w:name w:val="Heading7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8">
    <w:name w:val="Heading8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9">
    <w:name w:val="Heading9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p1">
    <w:name w:val="p1"/>
    <w:basedOn w:val="Normal"/>
    <w:uiPriority w:val="1"/>
    <w:unhideWhenUsed/>
    <w:qFormat/>
    <w:rPr>
      <w:rFonts w:ascii="Helvetica" w:eastAsia="Helvetica" w:hAnsi="Helvetica" w:cs="Helvetica"/>
      <w:sz w:val="41"/>
    </w:rPr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Theme="majorHAnsi" w:eastAsiaTheme="majorHAnsi" w:hAnsiTheme="majorHAnsi" w:cstheme="majorHAnsi"/>
      <w:b/>
      <w:color w:val="4F81BD" w:themeColor="accent1"/>
    </w:rPr>
  </w:style>
  <w:style w:type="paragraph" w:styleId="Subtitle">
    <w:name w:val="Subtitle"/>
    <w:basedOn w:val="Normal"/>
    <w:next w:val="Normal"/>
    <w:uiPriority w:val="11"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styleId="Quote">
    <w:name w:val="Quote"/>
    <w:basedOn w:val="Normal"/>
    <w:next w:val="Normal"/>
    <w:uiPriority w:val="1"/>
    <w:unhideWhenUsed/>
    <w:qFormat/>
    <w:pPr>
      <w:pBdr>
        <w:top w:val="none" w:sz="0" w:space="7" w:color="000000"/>
        <w:left w:val="single" w:sz="12" w:space="15" w:color="0073B9"/>
        <w:bottom w:val="none" w:sz="0" w:space="7" w:color="000000"/>
        <w:right w:val="none" w:sz="0" w:space="7" w:color="000000"/>
      </w:pBdr>
      <w:ind w:left="329"/>
    </w:pPr>
    <w:rPr>
      <w:i/>
    </w:rPr>
  </w:style>
  <w:style w:type="paragraph" w:styleId="Header">
    <w:name w:val="header"/>
    <w:uiPriority w:val="1"/>
    <w:unhideWhenUsed/>
    <w:qFormat/>
    <w:pPr>
      <w:tabs>
        <w:tab w:val="center" w:pos="4320"/>
        <w:tab w:val="right" w:pos="8640"/>
      </w:tabs>
    </w:pPr>
    <w:rPr>
      <w:rFonts w:ascii="Times" w:eastAsia="Times" w:hAnsi="Times" w:cs="Times"/>
      <w:color w:val="000000"/>
    </w:rPr>
  </w:style>
  <w:style w:type="paragraph" w:customStyle="1" w:styleId="IntenseQuote">
    <w:name w:val="IntenseQuote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unnamed4172465">
    <w:name w:val="unnamed4172465"/>
    <w:uiPriority w:val="1"/>
    <w:unhideWhenUsed/>
    <w:qFormat/>
    <w:pPr>
      <w:tabs>
        <w:tab w:val="right" w:pos="9020"/>
      </w:tabs>
    </w:pPr>
    <w:rPr>
      <w:rFonts w:ascii="Helvetica Neue" w:eastAsia="Helvetica Neue" w:hAnsi="Helvetica Neue" w:cs="Helvetica Neue"/>
      <w:color w:val="000000"/>
    </w:rPr>
  </w:style>
  <w:style w:type="paragraph" w:customStyle="1" w:styleId="ListParagraph">
    <w:name w:val="ListParagraph"/>
    <w:basedOn w:val="Normal"/>
    <w:uiPriority w:val="1"/>
    <w:unhideWhenUsed/>
    <w:qFormat/>
    <w:pPr>
      <w:ind w:left="720"/>
    </w:pPr>
  </w:style>
  <w:style w:type="paragraph" w:customStyle="1" w:styleId="p2">
    <w:name w:val="p2"/>
    <w:basedOn w:val="Normal"/>
    <w:uiPriority w:val="1"/>
    <w:unhideWhenUsed/>
    <w:qFormat/>
    <w:rPr>
      <w:rFonts w:ascii="Helvetica" w:eastAsia="Helvetica" w:hAnsi="Helvetica" w:cs="Helvetica"/>
      <w:color w:val="838382"/>
      <w:sz w:val="48"/>
    </w:rPr>
  </w:style>
  <w:style w:type="paragraph" w:customStyle="1" w:styleId="NoSpacing">
    <w:name w:val="NoSpacing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character" w:customStyle="1" w:styleId="a">
    <w:uiPriority w:val="1"/>
    <w:unhideWhenUsed/>
    <w:qFormat/>
    <w:rPr>
      <w:b/>
      <w:i/>
      <w:color w:val="4F81BD" w:themeColor="accent1"/>
      <w:spacing w:val="10"/>
    </w:rPr>
  </w:style>
  <w:style w:type="character" w:customStyle="1" w:styleId="a0">
    <w:uiPriority w:val="1"/>
    <w:unhideWhenUsed/>
    <w:qFormat/>
    <w:rPr>
      <w:b/>
      <w:i/>
      <w:color w:val="C0504D" w:themeColor="accent2"/>
      <w:spacing w:val="10"/>
    </w:rPr>
  </w:style>
  <w:style w:type="character" w:customStyle="1" w:styleId="a1">
    <w:uiPriority w:val="1"/>
    <w:unhideWhenUsed/>
    <w:qFormat/>
    <w:rPr>
      <w:b/>
      <w:i/>
      <w:color w:val="9BBB59" w:themeColor="accent3"/>
      <w:spacing w:val="10"/>
    </w:rPr>
  </w:style>
  <w:style w:type="character" w:customStyle="1" w:styleId="a2">
    <w:uiPriority w:val="1"/>
    <w:unhideWhenUsed/>
    <w:qFormat/>
    <w:rPr>
      <w:b/>
      <w:i/>
      <w:color w:val="8064A2" w:themeColor="accent4"/>
      <w:spacing w:val="10"/>
    </w:rPr>
  </w:style>
  <w:style w:type="character" w:customStyle="1" w:styleId="a3">
    <w:uiPriority w:val="1"/>
    <w:unhideWhenUsed/>
    <w:qFormat/>
    <w:rPr>
      <w:b/>
      <w:i/>
      <w:color w:val="4BACC6" w:themeColor="accent5"/>
      <w:spacing w:val="10"/>
    </w:rPr>
  </w:style>
  <w:style w:type="character" w:customStyle="1" w:styleId="a4">
    <w:uiPriority w:val="1"/>
    <w:unhideWhenUsed/>
    <w:qFormat/>
    <w:rPr>
      <w:b/>
      <w:i/>
      <w:color w:val="F79646" w:themeColor="accent6"/>
      <w:spacing w:val="10"/>
    </w:rPr>
  </w:style>
  <w:style w:type="character" w:customStyle="1" w:styleId="a5">
    <w:uiPriority w:val="1"/>
    <w:unhideWhenUsed/>
    <w:qFormat/>
    <w:rPr>
      <w:b/>
      <w:i/>
      <w:color w:val="C0504D" w:themeColor="accent2"/>
      <w:spacing w:val="10"/>
    </w:rPr>
  </w:style>
  <w:style w:type="character" w:styleId="FootnoteReference">
    <w:name w:val="footnote reference"/>
    <w:basedOn w:val="DefaultParagraphFont"/>
    <w:unhideWhenUsed/>
    <w:rPr>
      <w:vertAlign w:val="superscript"/>
    </w:rPr>
  </w:style>
  <w:style w:type="paragraph" w:styleId="FootnoteText">
    <w:name w:val="footnote text"/>
    <w:basedOn w:val="Normal"/>
    <w:unhideWhenUsed/>
  </w:style>
  <w:style w:type="character" w:styleId="EndnoteReference">
    <w:name w:val="endnote reference"/>
    <w:basedOn w:val="DefaultParagraphFont"/>
    <w:unhideWhenUsed/>
    <w:rPr>
      <w:vertAlign w:val="superscript"/>
    </w:rPr>
  </w:style>
  <w:style w:type="paragraph" w:styleId="EndnoteText">
    <w:name w:val="endnote text"/>
    <w:basedOn w:val="Normal"/>
    <w:unhideWhenUsed/>
  </w:style>
  <w:style w:type="paragraph" w:styleId="ListParagraph0">
    <w:name w:val="List Paragraph"/>
    <w:basedOn w:val="Normal"/>
    <w:uiPriority w:val="34"/>
    <w:qFormat/>
    <w:rsid w:val="0062218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A0D2B"/>
  </w:style>
  <w:style w:type="character" w:styleId="Hyperlink">
    <w:name w:val="Hyperlink"/>
    <w:basedOn w:val="DefaultParagraphFont"/>
    <w:uiPriority w:val="99"/>
    <w:semiHidden/>
    <w:unhideWhenUsed/>
    <w:rsid w:val="009740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054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9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2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80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32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47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02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16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32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751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6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9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2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5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2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62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15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0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7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75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4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29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56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56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49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96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10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61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96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5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ob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nts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1660034655149">
  <a:themeElements>
    <a:clrScheme name="Default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Default">
      <a:majorFont>
        <a:latin typeface="Helvetica Neu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Helvetica Neue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0"/>
        </a:gradFill>
        <a:gradFill rotWithShape="0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0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0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tx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Eiles</dc:creator>
  <cp:lastModifiedBy>Charlie Eiles</cp:lastModifiedBy>
  <cp:revision>2</cp:revision>
  <dcterms:created xsi:type="dcterms:W3CDTF">2022-10-04T13:28:00Z</dcterms:created>
  <dcterms:modified xsi:type="dcterms:W3CDTF">2022-10-04T13:28:00Z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WConversion">
    <vt:lpwstr>1</vt:lpwstr>
  </property>
</Properties>
</file>